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487F2E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487F2E">
        <w:t xml:space="preserve"> </w:t>
      </w:r>
      <w:proofErr w:type="gramStart"/>
      <w:r>
        <w:t>градостроительной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 деятельн</w:t>
      </w:r>
      <w:r>
        <w:t>о</w:t>
      </w:r>
      <w:r>
        <w:t>сти в</w:t>
      </w:r>
      <w:r w:rsidR="00815C8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054358">
        <w:rPr>
          <w:rFonts w:ascii="Times New Roman" w:hAnsi="Times New Roman"/>
          <w:sz w:val="28"/>
          <w:szCs w:val="28"/>
        </w:rPr>
        <w:t xml:space="preserve">изменение вида разрешенного использования объекта капитального строительства общей площадью </w:t>
      </w:r>
      <w:r w:rsidR="00E93235">
        <w:rPr>
          <w:rFonts w:ascii="Times New Roman" w:hAnsi="Times New Roman"/>
          <w:sz w:val="28"/>
          <w:szCs w:val="28"/>
        </w:rPr>
        <w:t>18,7</w:t>
      </w:r>
      <w:r w:rsidR="00054358">
        <w:rPr>
          <w:rFonts w:ascii="Times New Roman" w:hAnsi="Times New Roman"/>
          <w:sz w:val="28"/>
          <w:szCs w:val="28"/>
        </w:rPr>
        <w:t xml:space="preserve"> квадратных метр</w:t>
      </w:r>
      <w:r w:rsidR="00E93235">
        <w:rPr>
          <w:rFonts w:ascii="Times New Roman" w:hAnsi="Times New Roman"/>
          <w:sz w:val="28"/>
          <w:szCs w:val="28"/>
        </w:rPr>
        <w:t>ов</w:t>
      </w:r>
      <w:r w:rsidR="00054358">
        <w:rPr>
          <w:rFonts w:ascii="Times New Roman" w:hAnsi="Times New Roman"/>
          <w:sz w:val="28"/>
          <w:szCs w:val="28"/>
        </w:rPr>
        <w:t>, количество этажей – 1, кадастровый н</w:t>
      </w:r>
      <w:r w:rsidR="00054358">
        <w:rPr>
          <w:rFonts w:ascii="Times New Roman" w:hAnsi="Times New Roman"/>
          <w:sz w:val="28"/>
          <w:szCs w:val="28"/>
        </w:rPr>
        <w:t>о</w:t>
      </w:r>
      <w:r w:rsidR="00E93235">
        <w:rPr>
          <w:rFonts w:ascii="Times New Roman" w:hAnsi="Times New Roman"/>
          <w:sz w:val="28"/>
          <w:szCs w:val="28"/>
        </w:rPr>
        <w:t>мер 23:36:0707</w:t>
      </w:r>
      <w:r w:rsidR="00054358">
        <w:rPr>
          <w:rFonts w:ascii="Times New Roman" w:hAnsi="Times New Roman"/>
          <w:sz w:val="28"/>
          <w:szCs w:val="28"/>
        </w:rPr>
        <w:t>00</w:t>
      </w:r>
      <w:r w:rsidR="00E93235">
        <w:rPr>
          <w:rFonts w:ascii="Times New Roman" w:hAnsi="Times New Roman"/>
          <w:sz w:val="28"/>
          <w:szCs w:val="28"/>
        </w:rPr>
        <w:t>4</w:t>
      </w:r>
      <w:r w:rsidR="00054358">
        <w:rPr>
          <w:rFonts w:ascii="Times New Roman" w:hAnsi="Times New Roman"/>
          <w:sz w:val="28"/>
          <w:szCs w:val="28"/>
        </w:rPr>
        <w:t>:</w:t>
      </w:r>
      <w:r w:rsidR="00E93235">
        <w:rPr>
          <w:rFonts w:ascii="Times New Roman" w:hAnsi="Times New Roman"/>
          <w:sz w:val="28"/>
          <w:szCs w:val="28"/>
        </w:rPr>
        <w:t>580</w:t>
      </w:r>
      <w:r w:rsidR="00054358">
        <w:rPr>
          <w:rFonts w:ascii="Times New Roman" w:hAnsi="Times New Roman"/>
          <w:sz w:val="28"/>
          <w:szCs w:val="28"/>
        </w:rPr>
        <w:t xml:space="preserve"> с наименования «</w:t>
      </w:r>
      <w:r w:rsidR="00E93235">
        <w:rPr>
          <w:rFonts w:ascii="Times New Roman" w:hAnsi="Times New Roman"/>
          <w:sz w:val="28"/>
          <w:szCs w:val="28"/>
        </w:rPr>
        <w:t>магазин</w:t>
      </w:r>
      <w:r w:rsidR="00054358">
        <w:rPr>
          <w:rFonts w:ascii="Times New Roman" w:hAnsi="Times New Roman"/>
          <w:sz w:val="28"/>
          <w:szCs w:val="28"/>
        </w:rPr>
        <w:t xml:space="preserve">», назначение </w:t>
      </w:r>
      <w:r w:rsidR="00E93235">
        <w:rPr>
          <w:rFonts w:ascii="Times New Roman" w:hAnsi="Times New Roman"/>
          <w:sz w:val="28"/>
          <w:szCs w:val="28"/>
        </w:rPr>
        <w:t>–</w:t>
      </w:r>
      <w:r w:rsidR="00054358">
        <w:rPr>
          <w:rFonts w:ascii="Times New Roman" w:hAnsi="Times New Roman"/>
          <w:sz w:val="28"/>
          <w:szCs w:val="28"/>
        </w:rPr>
        <w:t xml:space="preserve"> нежилое</w:t>
      </w:r>
      <w:r w:rsidR="00E93235">
        <w:rPr>
          <w:rFonts w:ascii="Times New Roman" w:hAnsi="Times New Roman"/>
          <w:sz w:val="28"/>
          <w:szCs w:val="28"/>
        </w:rPr>
        <w:t xml:space="preserve"> здание</w:t>
      </w:r>
      <w:r w:rsidR="00054358">
        <w:rPr>
          <w:rFonts w:ascii="Times New Roman" w:hAnsi="Times New Roman"/>
          <w:sz w:val="28"/>
          <w:szCs w:val="28"/>
        </w:rPr>
        <w:t>, на наименование «</w:t>
      </w:r>
      <w:r w:rsidR="00E93235">
        <w:rPr>
          <w:rFonts w:ascii="Times New Roman" w:hAnsi="Times New Roman"/>
          <w:sz w:val="28"/>
          <w:szCs w:val="28"/>
        </w:rPr>
        <w:t>вспомогательное строение</w:t>
      </w:r>
      <w:r w:rsidR="00054358">
        <w:rPr>
          <w:rFonts w:ascii="Times New Roman" w:hAnsi="Times New Roman"/>
          <w:sz w:val="28"/>
          <w:szCs w:val="28"/>
        </w:rPr>
        <w:t>», назначение – неж</w:t>
      </w:r>
      <w:r w:rsidR="00054358">
        <w:rPr>
          <w:rFonts w:ascii="Times New Roman" w:hAnsi="Times New Roman"/>
          <w:sz w:val="28"/>
          <w:szCs w:val="28"/>
        </w:rPr>
        <w:t>и</w:t>
      </w:r>
      <w:r w:rsidR="00054358">
        <w:rPr>
          <w:rFonts w:ascii="Times New Roman" w:hAnsi="Times New Roman"/>
          <w:sz w:val="28"/>
          <w:szCs w:val="28"/>
        </w:rPr>
        <w:t>лое.</w:t>
      </w:r>
      <w:proofErr w:type="gramEnd"/>
      <w:r w:rsidR="00054358">
        <w:rPr>
          <w:rFonts w:ascii="Times New Roman" w:hAnsi="Times New Roman"/>
          <w:sz w:val="28"/>
          <w:szCs w:val="28"/>
        </w:rPr>
        <w:t xml:space="preserve"> Объект капитального строительства расположен на </w:t>
      </w:r>
      <w:r w:rsidRPr="007B77F9">
        <w:rPr>
          <w:rFonts w:ascii="Times New Roman" w:hAnsi="Times New Roman"/>
          <w:sz w:val="28"/>
          <w:szCs w:val="28"/>
        </w:rPr>
        <w:t xml:space="preserve">земельном участке площадью </w:t>
      </w:r>
      <w:r w:rsidR="00E93235">
        <w:rPr>
          <w:rFonts w:ascii="Times New Roman" w:hAnsi="Times New Roman"/>
          <w:sz w:val="28"/>
          <w:szCs w:val="28"/>
        </w:rPr>
        <w:t>680</w:t>
      </w:r>
      <w:r w:rsidRPr="007B77F9">
        <w:rPr>
          <w:rFonts w:ascii="Times New Roman" w:hAnsi="Times New Roman"/>
          <w:sz w:val="28"/>
          <w:szCs w:val="28"/>
        </w:rPr>
        <w:t xml:space="preserve"> квадратны</w:t>
      </w:r>
      <w:r w:rsidR="00054358">
        <w:rPr>
          <w:rFonts w:ascii="Times New Roman" w:hAnsi="Times New Roman"/>
          <w:sz w:val="28"/>
          <w:szCs w:val="28"/>
        </w:rPr>
        <w:t>х</w:t>
      </w:r>
      <w:r w:rsidRPr="007B77F9">
        <w:rPr>
          <w:rFonts w:ascii="Times New Roman" w:hAnsi="Times New Roman"/>
          <w:sz w:val="28"/>
          <w:szCs w:val="28"/>
        </w:rPr>
        <w:t xml:space="preserve"> метр</w:t>
      </w:r>
      <w:r w:rsidR="00054358"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кадастровый но</w:t>
      </w:r>
      <w:r>
        <w:rPr>
          <w:rFonts w:ascii="Times New Roman" w:hAnsi="Times New Roman"/>
          <w:sz w:val="28"/>
          <w:szCs w:val="28"/>
        </w:rPr>
        <w:t>мер 23:36:0</w:t>
      </w:r>
      <w:r w:rsidR="00E9323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</w:t>
      </w:r>
      <w:r w:rsidR="00E9323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</w:t>
      </w:r>
      <w:r w:rsidR="00054358">
        <w:rPr>
          <w:rFonts w:ascii="Times New Roman" w:hAnsi="Times New Roman"/>
          <w:sz w:val="28"/>
          <w:szCs w:val="28"/>
        </w:rPr>
        <w:t>0</w:t>
      </w:r>
      <w:r w:rsidR="00E93235">
        <w:rPr>
          <w:rFonts w:ascii="Times New Roman" w:hAnsi="Times New Roman"/>
          <w:sz w:val="28"/>
          <w:szCs w:val="28"/>
        </w:rPr>
        <w:t>4</w:t>
      </w:r>
      <w:r w:rsidRPr="007B77F9">
        <w:rPr>
          <w:rFonts w:ascii="Times New Roman" w:hAnsi="Times New Roman"/>
          <w:sz w:val="28"/>
          <w:szCs w:val="28"/>
        </w:rPr>
        <w:t>:</w:t>
      </w:r>
      <w:r w:rsidR="00054358">
        <w:rPr>
          <w:rFonts w:ascii="Times New Roman" w:hAnsi="Times New Roman"/>
          <w:sz w:val="28"/>
          <w:szCs w:val="28"/>
        </w:rPr>
        <w:t>2</w:t>
      </w:r>
      <w:r w:rsidR="00E93235">
        <w:rPr>
          <w:rFonts w:ascii="Times New Roman" w:hAnsi="Times New Roman"/>
          <w:sz w:val="28"/>
          <w:szCs w:val="28"/>
        </w:rPr>
        <w:t>97</w:t>
      </w:r>
      <w:r w:rsidRPr="007B77F9">
        <w:rPr>
          <w:rFonts w:ascii="Times New Roman" w:hAnsi="Times New Roman"/>
          <w:sz w:val="28"/>
          <w:szCs w:val="28"/>
        </w:rPr>
        <w:t>, 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E93235">
        <w:rPr>
          <w:rFonts w:ascii="Times New Roman" w:hAnsi="Times New Roman"/>
          <w:sz w:val="28"/>
          <w:szCs w:val="28"/>
        </w:rPr>
        <w:t>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 xml:space="preserve">», расположенном по адресу: Краснодарский край, Щербиновский район, </w:t>
      </w:r>
      <w:r w:rsidR="00E93235">
        <w:rPr>
          <w:rFonts w:ascii="Times New Roman" w:hAnsi="Times New Roman"/>
          <w:sz w:val="28"/>
          <w:szCs w:val="28"/>
        </w:rPr>
        <w:t>станица Старощербиновская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E93235">
        <w:rPr>
          <w:rFonts w:ascii="Times New Roman" w:hAnsi="Times New Roman"/>
          <w:sz w:val="28"/>
          <w:szCs w:val="28"/>
        </w:rPr>
        <w:t>Лермонтова</w:t>
      </w:r>
      <w:r w:rsidR="009F7ED2">
        <w:rPr>
          <w:rFonts w:ascii="Times New Roman" w:hAnsi="Times New Roman"/>
          <w:sz w:val="28"/>
          <w:szCs w:val="28"/>
        </w:rPr>
        <w:t>,</w:t>
      </w:r>
      <w:r w:rsidR="007F6816">
        <w:rPr>
          <w:rFonts w:ascii="Times New Roman" w:hAnsi="Times New Roman"/>
          <w:sz w:val="28"/>
          <w:szCs w:val="28"/>
        </w:rPr>
        <w:t xml:space="preserve"> </w:t>
      </w:r>
      <w:r w:rsidR="00E93235">
        <w:rPr>
          <w:rFonts w:ascii="Times New Roman" w:hAnsi="Times New Roman"/>
          <w:sz w:val="28"/>
          <w:szCs w:val="28"/>
        </w:rPr>
        <w:t>244/1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</w:t>
      </w:r>
      <w:r w:rsidR="00E93235">
        <w:rPr>
          <w:rFonts w:ascii="Times New Roman" w:hAnsi="Times New Roman"/>
          <w:sz w:val="28"/>
          <w:szCs w:val="28"/>
        </w:rPr>
        <w:t>3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93235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E93235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E9323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E93235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E93235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E93235" w:rsidRPr="00E93235">
        <w:rPr>
          <w:rFonts w:ascii="Times New Roman" w:hAnsi="Times New Roman"/>
          <w:b/>
          <w:sz w:val="28"/>
          <w:szCs w:val="28"/>
        </w:rPr>
        <w:t>станица Старощербиновская, улица Лермонтова, 244/1</w:t>
      </w:r>
      <w:r w:rsidR="00E93235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4358"/>
    <w:rsid w:val="0005559A"/>
    <w:rsid w:val="000A6499"/>
    <w:rsid w:val="000F767B"/>
    <w:rsid w:val="00124404"/>
    <w:rsid w:val="00381BB9"/>
    <w:rsid w:val="00485CEE"/>
    <w:rsid w:val="00487F2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15C8F"/>
    <w:rsid w:val="008A591A"/>
    <w:rsid w:val="008C66F7"/>
    <w:rsid w:val="00936231"/>
    <w:rsid w:val="0096163D"/>
    <w:rsid w:val="009F36EA"/>
    <w:rsid w:val="009F7ED2"/>
    <w:rsid w:val="00A30444"/>
    <w:rsid w:val="00A708BC"/>
    <w:rsid w:val="00A77832"/>
    <w:rsid w:val="00AA608E"/>
    <w:rsid w:val="00AA7CE2"/>
    <w:rsid w:val="00AC74B7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90E31"/>
    <w:rsid w:val="00D97C79"/>
    <w:rsid w:val="00DF1B6A"/>
    <w:rsid w:val="00E124B6"/>
    <w:rsid w:val="00E34495"/>
    <w:rsid w:val="00E72806"/>
    <w:rsid w:val="00E93235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5</cp:revision>
  <cp:lastPrinted>2017-09-04T13:26:00Z</cp:lastPrinted>
  <dcterms:created xsi:type="dcterms:W3CDTF">2017-09-04T13:28:00Z</dcterms:created>
  <dcterms:modified xsi:type="dcterms:W3CDTF">2018-03-12T13:27:00Z</dcterms:modified>
</cp:coreProperties>
</file>